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E00" w:rsidRPr="00B01E00" w:rsidRDefault="00B01E00" w:rsidP="00B01E00">
      <w:r w:rsidRPr="00B01E00">
        <w:t>題目：</w:t>
      </w:r>
      <w:r w:rsidRPr="00B01E00">
        <w:rPr>
          <w:b/>
          <w:bCs/>
        </w:rPr>
        <w:t>柏拉圖的未成文學說與其晚年形上學之建構</w:t>
      </w:r>
    </w:p>
    <w:p w:rsidR="00B01E00" w:rsidRPr="00B01E00" w:rsidRDefault="00B01E00" w:rsidP="00B01E00">
      <w:r w:rsidRPr="00B01E00">
        <w:t> </w:t>
      </w:r>
    </w:p>
    <w:p w:rsidR="00B01E00" w:rsidRPr="00B01E00" w:rsidRDefault="00B01E00" w:rsidP="00B01E00">
      <w:r w:rsidRPr="00B01E00">
        <w:t>摘要：</w:t>
      </w:r>
    </w:p>
    <w:p w:rsidR="00B01E00" w:rsidRPr="00B01E00" w:rsidRDefault="00B01E00" w:rsidP="00B01E00">
      <w:bookmarkStart w:id="0" w:name="_GoBack"/>
      <w:bookmarkEnd w:id="0"/>
      <w:r w:rsidRPr="00B01E00">
        <w:t>所謂的「未成文學說」是指</w:t>
      </w:r>
      <w:proofErr w:type="spellStart"/>
      <w:r w:rsidRPr="00B01E00">
        <w:t>Platon</w:t>
      </w:r>
      <w:proofErr w:type="spellEnd"/>
      <w:r w:rsidRPr="00B01E00">
        <w:t xml:space="preserve"> </w:t>
      </w:r>
      <w:r w:rsidRPr="00B01E00">
        <w:t>晚年的哲學計劃。他一生都在追求一種能夠解釋一切的形上學體系，他在早年的</w:t>
      </w:r>
      <w:r w:rsidRPr="00B01E00">
        <w:t xml:space="preserve"> </w:t>
      </w:r>
      <w:r w:rsidRPr="00B01E00">
        <w:rPr>
          <w:i/>
          <w:iCs/>
        </w:rPr>
        <w:t>Protagoras</w:t>
      </w:r>
      <w:r w:rsidRPr="00B01E00">
        <w:t xml:space="preserve"> </w:t>
      </w:r>
      <w:r w:rsidRPr="00B01E00">
        <w:t>篇之中就已經提出「道德整體」的想法，指出智慧才是所有道德的基礎，其實這正是反映了他渴望建立一種能夠以單一原因</w:t>
      </w:r>
      <w:r w:rsidRPr="00B01E00">
        <w:t>(</w:t>
      </w:r>
      <w:proofErr w:type="spellStart"/>
      <w:r w:rsidRPr="00B01E00">
        <w:t>Arche</w:t>
      </w:r>
      <w:proofErr w:type="spellEnd"/>
      <w:r w:rsidRPr="00B01E00">
        <w:t>)</w:t>
      </w:r>
      <w:r w:rsidRPr="00B01E00">
        <w:t>解釋一切的形上學體系。</w:t>
      </w:r>
      <w:proofErr w:type="spellStart"/>
      <w:r w:rsidRPr="00B01E00">
        <w:t>Platon</w:t>
      </w:r>
      <w:proofErr w:type="spellEnd"/>
      <w:r w:rsidRPr="00B01E00">
        <w:t xml:space="preserve"> </w:t>
      </w:r>
      <w:proofErr w:type="gramStart"/>
      <w:r w:rsidRPr="00B01E00">
        <w:t>的相論正是</w:t>
      </w:r>
      <w:proofErr w:type="gramEnd"/>
      <w:r w:rsidRPr="00B01E00">
        <w:t>為了給予世間萬事萬物以原因的形上學之基礎。他在</w:t>
      </w:r>
      <w:proofErr w:type="spellStart"/>
      <w:r w:rsidRPr="00B01E00">
        <w:rPr>
          <w:i/>
          <w:iCs/>
        </w:rPr>
        <w:t>Politeia</w:t>
      </w:r>
      <w:proofErr w:type="spellEnd"/>
      <w:r w:rsidRPr="00B01E00">
        <w:t xml:space="preserve"> </w:t>
      </w:r>
      <w:r w:rsidRPr="00B01E00">
        <w:t>篇之中其實已經提出他的整個哲學體系的構想，他明確得提出「善」作為他的哲學體系的最高目標，同時也明確得指出「</w:t>
      </w:r>
      <w:r w:rsidRPr="00B01E00">
        <w:t xml:space="preserve">: </w:t>
      </w:r>
      <w:r w:rsidRPr="00B01E00">
        <w:t>善」就是「</w:t>
      </w:r>
      <w:proofErr w:type="gramStart"/>
      <w:r w:rsidRPr="00B01E00">
        <w:t>一</w:t>
      </w:r>
      <w:proofErr w:type="gramEnd"/>
      <w:r w:rsidRPr="00B01E00">
        <w:t>」</w:t>
      </w:r>
      <w:r w:rsidRPr="00B01E00">
        <w:t>(HEN)</w:t>
      </w:r>
      <w:r w:rsidRPr="00B01E00">
        <w:t>。當我們讀完</w:t>
      </w:r>
      <w:proofErr w:type="spellStart"/>
      <w:r w:rsidRPr="00B01E00">
        <w:rPr>
          <w:i/>
          <w:iCs/>
        </w:rPr>
        <w:t>Politeia</w:t>
      </w:r>
      <w:proofErr w:type="spellEnd"/>
      <w:r w:rsidRPr="00B01E00">
        <w:rPr>
          <w:i/>
          <w:iCs/>
        </w:rPr>
        <w:t xml:space="preserve"> </w:t>
      </w:r>
      <w:r w:rsidRPr="00B01E00">
        <w:t>篇之後，自然會期待在他晚年的作品之中讀到他關於此一最重要問題的討論。可惜的是，在他晚年的作品之中卻幾乎難以找到關於「</w:t>
      </w:r>
      <w:proofErr w:type="gramStart"/>
      <w:r w:rsidRPr="00B01E00">
        <w:t>一</w:t>
      </w:r>
      <w:proofErr w:type="gramEnd"/>
      <w:r w:rsidRPr="00B01E00">
        <w:t>」或者「善」的討論。我們只能在</w:t>
      </w:r>
      <w:r w:rsidRPr="00B01E00">
        <w:rPr>
          <w:i/>
          <w:iCs/>
        </w:rPr>
        <w:t>Parmenides</w:t>
      </w:r>
      <w:r w:rsidRPr="00B01E00">
        <w:t xml:space="preserve"> </w:t>
      </w:r>
      <w:r w:rsidRPr="00B01E00">
        <w:t>篇之中找到他關於「</w:t>
      </w:r>
      <w:proofErr w:type="gramStart"/>
      <w:r w:rsidRPr="00B01E00">
        <w:t>一</w:t>
      </w:r>
      <w:proofErr w:type="gramEnd"/>
      <w:r w:rsidRPr="00B01E00">
        <w:t>」的討論，而且由於他隱藏其真正的意圖，因而使得</w:t>
      </w:r>
      <w:r w:rsidRPr="00B01E00">
        <w:rPr>
          <w:i/>
          <w:iCs/>
        </w:rPr>
        <w:t>Parmenides</w:t>
      </w:r>
      <w:r w:rsidRPr="00B01E00">
        <w:t xml:space="preserve"> </w:t>
      </w:r>
      <w:r w:rsidRPr="00B01E00">
        <w:t>篇幾乎無法被讀懂。但是，其實</w:t>
      </w:r>
      <w:r w:rsidRPr="00B01E00">
        <w:rPr>
          <w:i/>
          <w:iCs/>
        </w:rPr>
        <w:t>Parmenides</w:t>
      </w:r>
      <w:r w:rsidRPr="00B01E00">
        <w:t xml:space="preserve"> </w:t>
      </w:r>
      <w:r w:rsidRPr="00B01E00">
        <w:t>篇標識了</w:t>
      </w:r>
      <w:proofErr w:type="spellStart"/>
      <w:r w:rsidRPr="00B01E00">
        <w:t>Platon</w:t>
      </w:r>
      <w:proofErr w:type="spellEnd"/>
      <w:r w:rsidRPr="00B01E00">
        <w:t xml:space="preserve"> </w:t>
      </w:r>
      <w:r w:rsidRPr="00B01E00">
        <w:t>形上學的重大轉變與突破，它的</w:t>
      </w:r>
      <w:proofErr w:type="gramStart"/>
      <w:r w:rsidRPr="00B01E00">
        <w:t>後半部的</w:t>
      </w:r>
      <w:proofErr w:type="gramEnd"/>
      <w:r w:rsidRPr="00B01E00">
        <w:t>「辯證法練習」之所以難以理解，其原因正是由於他未曾清楚揭示此一轉變的過程。</w:t>
      </w:r>
    </w:p>
    <w:p w:rsidR="00B01E00" w:rsidRPr="00B01E00" w:rsidRDefault="00B01E00" w:rsidP="00B01E00">
      <w:r w:rsidRPr="00B01E00">
        <w:t>本論文試圖以「未成文學說」為線索，探討柏拉圖晚年形上學轉變的軌跡，並提出導致此一轉變的解釋。</w:t>
      </w:r>
    </w:p>
    <w:p w:rsidR="00F57063" w:rsidRDefault="00B01E00"/>
    <w:sectPr w:rsidR="00F5706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E00"/>
    <w:rsid w:val="00A45285"/>
    <w:rsid w:val="00B01E00"/>
    <w:rsid w:val="00B25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9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2014-09-04T15:08:00Z</dcterms:created>
  <dcterms:modified xsi:type="dcterms:W3CDTF">2014-09-04T15:12:00Z</dcterms:modified>
</cp:coreProperties>
</file>